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48A83">
      <w:pPr>
        <w:keepNext w:val="0"/>
        <w:keepLines w:val="0"/>
        <w:pageBreakBefore w:val="0"/>
        <w:widowControl w:val="0"/>
        <w:kinsoku/>
        <w:wordWrap/>
        <w:overflowPunct/>
        <w:topLinePunct w:val="0"/>
        <w:autoSpaceDE/>
        <w:autoSpaceDN/>
        <w:bidi w:val="0"/>
        <w:adjustRightInd/>
        <w:snapToGrid/>
        <w:spacing w:line="560" w:lineRule="exact"/>
        <w:jc w:val="both"/>
        <w:textAlignment w:val="auto"/>
      </w:pPr>
      <w:r>
        <w:rPr>
          <w:rFonts w:hint="default" w:ascii="Times New Roman" w:hAnsi="Times New Roman" w:eastAsia="方正小标宋简体" w:cs="Times New Roman"/>
          <w:b/>
          <w:bCs/>
          <w:sz w:val="32"/>
          <w:szCs w:val="32"/>
          <w:highlight w:val="none"/>
          <w:lang w:val="en-US" w:eastAsia="zh-CN"/>
        </w:rPr>
        <w:t>附件</w:t>
      </w:r>
      <w:r>
        <w:rPr>
          <w:rFonts w:hint="eastAsia" w:ascii="Times New Roman" w:hAnsi="Times New Roman" w:eastAsia="方正小标宋简体" w:cs="Times New Roman"/>
          <w:b/>
          <w:bCs/>
          <w:sz w:val="32"/>
          <w:szCs w:val="32"/>
          <w:highlight w:val="none"/>
          <w:lang w:val="en-US" w:eastAsia="zh-CN"/>
        </w:rPr>
        <w:t>3</w:t>
      </w:r>
      <w:r>
        <w:rPr>
          <w:rFonts w:hint="default" w:ascii="Times New Roman" w:hAnsi="Times New Roman" w:eastAsia="方正小标宋简体" w:cs="Times New Roman"/>
          <w:b/>
          <w:bCs/>
          <w:sz w:val="32"/>
          <w:szCs w:val="32"/>
          <w:highlight w:val="none"/>
          <w:lang w:val="en-US" w:eastAsia="zh-CN"/>
        </w:rPr>
        <w:t>：</w:t>
      </w:r>
    </w:p>
    <w:p w14:paraId="3EECCC7E">
      <w:r>
        <w:rPr>
          <w:rFonts w:hint="eastAsia" w:ascii="楷体_GB2312" w:eastAsia="楷体_GB2312"/>
          <w:b/>
          <w:szCs w:val="80"/>
        </w:rPr>
        <w:drawing>
          <wp:anchor distT="0" distB="0" distL="114300" distR="114300" simplePos="0" relativeHeight="251660288" behindDoc="1" locked="0" layoutInCell="1" allowOverlap="1">
            <wp:simplePos x="0" y="0"/>
            <wp:positionH relativeFrom="column">
              <wp:posOffset>2661920</wp:posOffset>
            </wp:positionH>
            <wp:positionV relativeFrom="paragraph">
              <wp:posOffset>40640</wp:posOffset>
            </wp:positionV>
            <wp:extent cx="3068955" cy="700405"/>
            <wp:effectExtent l="0" t="0" r="17145" b="4445"/>
            <wp:wrapNone/>
            <wp:docPr id="1"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2"/>
                    <pic:cNvPicPr>
                      <a:picLocks noChangeAspect="1"/>
                    </pic:cNvPicPr>
                  </pic:nvPicPr>
                  <pic:blipFill>
                    <a:blip r:embed="rId5"/>
                    <a:srcRect l="12274" r="12924"/>
                    <a:stretch>
                      <a:fillRect/>
                    </a:stretch>
                  </pic:blipFill>
                  <pic:spPr>
                    <a:xfrm>
                      <a:off x="0" y="0"/>
                      <a:ext cx="3068955" cy="700405"/>
                    </a:xfrm>
                    <a:prstGeom prst="rect">
                      <a:avLst/>
                    </a:prstGeom>
                    <a:noFill/>
                    <a:ln>
                      <a:noFill/>
                    </a:ln>
                  </pic:spPr>
                </pic:pic>
              </a:graphicData>
            </a:graphic>
          </wp:anchor>
        </w:drawing>
      </w:r>
      <w:r>
        <w:rPr>
          <w:rFonts w:hint="eastAsia" w:ascii="楷体_GB2312" w:eastAsia="楷体_GB2312"/>
          <w:b/>
          <w:szCs w:val="80"/>
        </w:rPr>
        <w:drawing>
          <wp:anchor distT="0" distB="0" distL="114300" distR="114300" simplePos="0" relativeHeight="251659264" behindDoc="1" locked="0" layoutInCell="1" allowOverlap="1">
            <wp:simplePos x="0" y="0"/>
            <wp:positionH relativeFrom="column">
              <wp:posOffset>-133985</wp:posOffset>
            </wp:positionH>
            <wp:positionV relativeFrom="paragraph">
              <wp:posOffset>44450</wp:posOffset>
            </wp:positionV>
            <wp:extent cx="5871845" cy="686435"/>
            <wp:effectExtent l="0" t="0" r="14605" b="18415"/>
            <wp:wrapNone/>
            <wp:docPr id="3" name="图片 3" descr="题头 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题头 大"/>
                    <pic:cNvPicPr>
                      <a:picLocks noChangeAspect="1"/>
                    </pic:cNvPicPr>
                  </pic:nvPicPr>
                  <pic:blipFill>
                    <a:blip r:embed="rId6"/>
                    <a:stretch>
                      <a:fillRect/>
                    </a:stretch>
                  </pic:blipFill>
                  <pic:spPr>
                    <a:xfrm>
                      <a:off x="0" y="0"/>
                      <a:ext cx="5871845" cy="686435"/>
                    </a:xfrm>
                    <a:prstGeom prst="rect">
                      <a:avLst/>
                    </a:prstGeom>
                    <a:noFill/>
                    <a:ln>
                      <a:noFill/>
                    </a:ln>
                  </pic:spPr>
                </pic:pic>
              </a:graphicData>
            </a:graphic>
          </wp:anchor>
        </w:drawing>
      </w:r>
    </w:p>
    <w:p w14:paraId="4991078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Style w:val="8"/>
          <w:rFonts w:hint="eastAsia" w:ascii="Times New Roman" w:hAnsi="Times New Roman" w:eastAsia="方正小标宋简体" w:cs="Times New Roman"/>
          <w:b/>
          <w:bCs w:val="0"/>
          <w:i w:val="0"/>
          <w:iCs w:val="0"/>
          <w:caps w:val="0"/>
          <w:color w:val="000000"/>
          <w:spacing w:val="0"/>
          <w:sz w:val="44"/>
          <w:szCs w:val="44"/>
          <w:shd w:val="clear" w:fill="FFFFFF"/>
          <w:lang w:val="en-US" w:eastAsia="zh-CN"/>
        </w:rPr>
      </w:pPr>
    </w:p>
    <w:p w14:paraId="6EDE99C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Style w:val="8"/>
          <w:rFonts w:hint="eastAsia" w:ascii="Times New Roman" w:hAnsi="Times New Roman" w:eastAsia="方正小标宋简体" w:cs="Times New Roman"/>
          <w:b/>
          <w:bCs w:val="0"/>
          <w:i w:val="0"/>
          <w:iCs w:val="0"/>
          <w:caps w:val="0"/>
          <w:color w:val="000000"/>
          <w:spacing w:val="0"/>
          <w:sz w:val="44"/>
          <w:szCs w:val="44"/>
          <w:shd w:val="clear" w:fill="FFFFFF"/>
          <w:lang w:val="en-US" w:eastAsia="zh-CN"/>
        </w:rPr>
      </w:pPr>
    </w:p>
    <w:p w14:paraId="3317AF8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Style w:val="8"/>
          <w:rFonts w:hint="eastAsia" w:ascii="Times New Roman" w:hAnsi="Times New Roman" w:eastAsia="方正小标宋简体" w:cs="Times New Roman"/>
          <w:b/>
          <w:bCs w:val="0"/>
          <w:i w:val="0"/>
          <w:iCs w:val="0"/>
          <w:caps w:val="0"/>
          <w:color w:val="000000"/>
          <w:spacing w:val="0"/>
          <w:sz w:val="44"/>
          <w:szCs w:val="44"/>
          <w:shd w:val="clear" w:fill="FFFFFF"/>
          <w:lang w:val="en-US" w:eastAsia="zh-CN"/>
        </w:rPr>
      </w:pPr>
    </w:p>
    <w:p w14:paraId="2AD7CD8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Style w:val="8"/>
          <w:rFonts w:hint="eastAsia" w:ascii="Times New Roman" w:hAnsi="Times New Roman" w:eastAsia="方正小标宋简体" w:cs="Times New Roman"/>
          <w:b/>
          <w:bCs w:val="0"/>
          <w:i w:val="0"/>
          <w:iCs w:val="0"/>
          <w:caps w:val="0"/>
          <w:color w:val="000000"/>
          <w:spacing w:val="0"/>
          <w:sz w:val="44"/>
          <w:szCs w:val="44"/>
          <w:shd w:val="clear" w:fill="FFFFFF"/>
          <w:lang w:val="en-US" w:eastAsia="zh-CN"/>
        </w:rPr>
      </w:pPr>
    </w:p>
    <w:p w14:paraId="0997DBC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Style w:val="8"/>
          <w:rFonts w:hint="eastAsia" w:ascii="Times New Roman" w:hAnsi="Times New Roman" w:eastAsia="方正小标宋简体" w:cs="Times New Roman"/>
          <w:b/>
          <w:bCs w:val="0"/>
          <w:i w:val="0"/>
          <w:iCs w:val="0"/>
          <w:caps w:val="0"/>
          <w:color w:val="000000"/>
          <w:spacing w:val="0"/>
          <w:sz w:val="44"/>
          <w:szCs w:val="44"/>
          <w:shd w:val="clear" w:fill="FFFFFF"/>
          <w:lang w:val="en-US" w:eastAsia="zh-CN"/>
        </w:rPr>
      </w:pPr>
    </w:p>
    <w:p w14:paraId="3C2624D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Style w:val="8"/>
          <w:rFonts w:hint="eastAsia" w:ascii="Times New Roman" w:hAnsi="Times New Roman" w:eastAsia="方正小标宋简体" w:cs="Times New Roman"/>
          <w:b/>
          <w:bCs w:val="0"/>
          <w:i w:val="0"/>
          <w:iCs w:val="0"/>
          <w:caps w:val="0"/>
          <w:color w:val="000000"/>
          <w:spacing w:val="0"/>
          <w:sz w:val="52"/>
          <w:szCs w:val="52"/>
          <w:shd w:val="clear" w:fill="FFFFFF"/>
          <w:lang w:val="en-US" w:eastAsia="zh-CN"/>
        </w:rPr>
      </w:pPr>
    </w:p>
    <w:p w14:paraId="4CA041E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Style w:val="8"/>
          <w:rFonts w:hint="default" w:ascii="Times New Roman" w:hAnsi="Times New Roman" w:eastAsia="方正小标宋简体" w:cs="Times New Roman"/>
          <w:b/>
          <w:bCs w:val="0"/>
          <w:i w:val="0"/>
          <w:iCs w:val="0"/>
          <w:caps w:val="0"/>
          <w:color w:val="000000"/>
          <w:spacing w:val="0"/>
          <w:sz w:val="52"/>
          <w:szCs w:val="52"/>
          <w:shd w:val="clear" w:fill="FFFFFF"/>
          <w:lang w:val="en-US" w:eastAsia="zh-CN"/>
        </w:rPr>
      </w:pPr>
      <w:r>
        <w:rPr>
          <w:rStyle w:val="8"/>
          <w:rFonts w:hint="eastAsia" w:ascii="Times New Roman" w:hAnsi="Times New Roman" w:eastAsia="方正小标宋简体" w:cs="Times New Roman"/>
          <w:b/>
          <w:bCs w:val="0"/>
          <w:i w:val="0"/>
          <w:iCs w:val="0"/>
          <w:caps w:val="0"/>
          <w:color w:val="000000"/>
          <w:spacing w:val="0"/>
          <w:sz w:val="52"/>
          <w:szCs w:val="52"/>
          <w:shd w:val="clear" w:fill="FFFFFF"/>
          <w:lang w:val="en-US" w:eastAsia="zh-CN"/>
        </w:rPr>
        <w:t xml:space="preserve"> 《违反师德师风</w:t>
      </w:r>
      <w:r>
        <w:rPr>
          <w:rStyle w:val="8"/>
          <w:rFonts w:hint="default" w:ascii="Times New Roman" w:hAnsi="Times New Roman" w:eastAsia="方正小标宋简体" w:cs="Times New Roman"/>
          <w:b/>
          <w:bCs w:val="0"/>
          <w:i w:val="0"/>
          <w:iCs w:val="0"/>
          <w:caps w:val="0"/>
          <w:color w:val="000000"/>
          <w:spacing w:val="0"/>
          <w:sz w:val="52"/>
          <w:szCs w:val="52"/>
          <w:shd w:val="clear" w:fill="FFFFFF"/>
          <w:lang w:val="en-US" w:eastAsia="zh-CN"/>
        </w:rPr>
        <w:t>典型案例</w:t>
      </w:r>
      <w:r>
        <w:rPr>
          <w:rStyle w:val="8"/>
          <w:rFonts w:hint="eastAsia" w:ascii="Times New Roman" w:hAnsi="Times New Roman" w:eastAsia="方正小标宋简体" w:cs="Times New Roman"/>
          <w:b/>
          <w:bCs w:val="0"/>
          <w:i w:val="0"/>
          <w:iCs w:val="0"/>
          <w:caps w:val="0"/>
          <w:color w:val="000000"/>
          <w:spacing w:val="0"/>
          <w:sz w:val="52"/>
          <w:szCs w:val="52"/>
          <w:shd w:val="clear" w:fill="FFFFFF"/>
          <w:lang w:val="en-US" w:eastAsia="zh-CN"/>
        </w:rPr>
        <w:t>汇编》</w:t>
      </w:r>
    </w:p>
    <w:p w14:paraId="7B1BD7F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Style w:val="8"/>
          <w:rFonts w:hint="default" w:ascii="Times New Roman" w:hAnsi="Times New Roman" w:eastAsia="方正小标宋_GBK" w:cs="Times New Roman"/>
          <w:b/>
          <w:bCs w:val="0"/>
          <w:i w:val="0"/>
          <w:iCs w:val="0"/>
          <w:caps w:val="0"/>
          <w:color w:val="000000"/>
          <w:spacing w:val="0"/>
          <w:sz w:val="18"/>
          <w:szCs w:val="18"/>
          <w:shd w:val="clear" w:fill="FFFFFF"/>
          <w:lang w:val="en-US" w:eastAsia="zh-CN"/>
        </w:rPr>
      </w:pPr>
    </w:p>
    <w:p w14:paraId="13D1EC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28C43A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608E94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339EE1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60030B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7F57A5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07200A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190EAA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452707AE">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786E27EB">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p>
    <w:p w14:paraId="2FDC479D">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Style w:val="8"/>
          <w:rFonts w:hint="default" w:ascii="Times New Roman" w:hAnsi="Times New Roman" w:eastAsia="方正黑体_GBK" w:cs="Times New Roman"/>
          <w:b/>
          <w:bCs w:val="0"/>
          <w:i w:val="0"/>
          <w:iCs w:val="0"/>
          <w:caps w:val="0"/>
          <w:color w:val="000000"/>
          <w:spacing w:val="0"/>
          <w:sz w:val="32"/>
          <w:szCs w:val="32"/>
          <w:shd w:val="clear" w:fill="FFFFFF"/>
          <w:lang w:eastAsia="zh-CN"/>
        </w:rPr>
      </w:pPr>
      <w:bookmarkStart w:id="0" w:name="_GoBack"/>
      <w:bookmarkEnd w:id="0"/>
    </w:p>
    <w:p w14:paraId="3E1B33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530" w:firstLineChars="700"/>
        <w:jc w:val="both"/>
        <w:textAlignment w:val="auto"/>
        <w:rPr>
          <w:rStyle w:val="8"/>
          <w:rFonts w:hint="default" w:ascii="Times New Roman" w:hAnsi="Times New Roman" w:eastAsia="方正黑体_GBK" w:cs="Times New Roman"/>
          <w:b/>
          <w:bCs w:val="0"/>
          <w:i w:val="0"/>
          <w:iCs w:val="0"/>
          <w:caps w:val="0"/>
          <w:color w:val="000000"/>
          <w:spacing w:val="0"/>
          <w:sz w:val="36"/>
          <w:szCs w:val="36"/>
          <w:shd w:val="clear" w:fill="FFFFFF"/>
          <w:lang w:val="en-US" w:eastAsia="zh-CN"/>
        </w:rPr>
      </w:pPr>
      <w:r>
        <w:rPr>
          <w:rStyle w:val="8"/>
          <w:rFonts w:hint="default" w:ascii="Times New Roman" w:hAnsi="Times New Roman" w:eastAsia="方正黑体_GBK" w:cs="Times New Roman"/>
          <w:b/>
          <w:bCs w:val="0"/>
          <w:i w:val="0"/>
          <w:iCs w:val="0"/>
          <w:caps w:val="0"/>
          <w:color w:val="000000"/>
          <w:spacing w:val="0"/>
          <w:sz w:val="36"/>
          <w:szCs w:val="36"/>
          <w:shd w:val="clear" w:fill="FFFFFF"/>
          <w:lang w:val="en-US" w:eastAsia="zh-CN"/>
        </w:rPr>
        <w:t>齐齐哈尔医学院纪委办公室</w:t>
      </w:r>
    </w:p>
    <w:p w14:paraId="57EDEB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614" w:firstLineChars="1000"/>
        <w:jc w:val="both"/>
        <w:textAlignment w:val="auto"/>
        <w:rPr>
          <w:rStyle w:val="8"/>
          <w:rFonts w:hint="default" w:ascii="Times New Roman" w:hAnsi="Times New Roman" w:eastAsia="方正小标宋简体" w:cs="Times New Roman"/>
          <w:color w:val="auto"/>
          <w:spacing w:val="105"/>
          <w:sz w:val="36"/>
          <w:szCs w:val="36"/>
          <w:highlight w:val="none"/>
          <w:lang w:val="en-US" w:eastAsia="zh-CN"/>
        </w:rPr>
      </w:pPr>
      <w:r>
        <w:rPr>
          <w:rStyle w:val="8"/>
          <w:rFonts w:hint="default" w:ascii="Times New Roman" w:hAnsi="Times New Roman" w:eastAsia="方正黑体_GBK" w:cs="Times New Roman"/>
          <w:b/>
          <w:bCs w:val="0"/>
          <w:i w:val="0"/>
          <w:iCs w:val="0"/>
          <w:caps w:val="0"/>
          <w:color w:val="000000"/>
          <w:spacing w:val="0"/>
          <w:sz w:val="36"/>
          <w:szCs w:val="36"/>
          <w:shd w:val="clear" w:fill="FFFFFF"/>
          <w:lang w:val="en-US" w:eastAsia="zh-CN"/>
        </w:rPr>
        <w:t>2026年4月</w:t>
      </w:r>
    </w:p>
    <w:p w14:paraId="46870A8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黑体_GBK" w:cs="Times New Roman"/>
          <w:b/>
          <w:bCs/>
          <w:sz w:val="32"/>
          <w:szCs w:val="32"/>
          <w:highlight w:val="none"/>
        </w:rPr>
        <w:sectPr>
          <w:pgSz w:w="11906" w:h="16838"/>
          <w:pgMar w:top="2154" w:right="1587" w:bottom="1871" w:left="1587" w:header="851" w:footer="992" w:gutter="0"/>
          <w:pgNumType w:fmt="numberInDash" w:start="1"/>
          <w:cols w:space="0" w:num="1"/>
          <w:rtlGutter w:val="0"/>
          <w:docGrid w:type="lines" w:linePitch="312" w:charSpace="0"/>
        </w:sectPr>
      </w:pPr>
    </w:p>
    <w:p w14:paraId="42CBB7E1">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方正仿宋_GBK" w:cs="Times New Roman"/>
          <w:b/>
          <w:bCs/>
          <w:sz w:val="32"/>
          <w:szCs w:val="32"/>
          <w:highlight w:val="none"/>
        </w:rPr>
      </w:pPr>
      <w:r>
        <w:rPr>
          <w:rFonts w:hint="eastAsia" w:ascii="Times New Roman" w:hAnsi="Times New Roman" w:eastAsia="方正黑体_GBK" w:cs="Times New Roman"/>
          <w:b/>
          <w:bCs/>
          <w:sz w:val="32"/>
          <w:szCs w:val="32"/>
          <w:highlight w:val="none"/>
          <w:lang w:val="en-US" w:eastAsia="zh-CN"/>
        </w:rPr>
        <w:t>1.</w:t>
      </w:r>
      <w:r>
        <w:rPr>
          <w:rFonts w:hint="default" w:ascii="Times New Roman" w:hAnsi="Times New Roman" w:eastAsia="方正黑体_GBK" w:cs="Times New Roman"/>
          <w:b/>
          <w:bCs/>
          <w:sz w:val="32"/>
          <w:szCs w:val="32"/>
          <w:highlight w:val="none"/>
        </w:rPr>
        <w:t>湖南文理学院教师刘某某私自收取并侵占学生费用问题</w:t>
      </w:r>
      <w:r>
        <w:rPr>
          <w:rFonts w:hint="default" w:ascii="Times New Roman" w:hAnsi="Times New Roman" w:eastAsia="方正黑体_GBK" w:cs="Times New Roman"/>
          <w:b/>
          <w:bCs/>
          <w:sz w:val="32"/>
          <w:szCs w:val="32"/>
          <w:highlight w:val="none"/>
          <w:lang w:eastAsia="zh-CN"/>
        </w:rPr>
        <w:t>。</w:t>
      </w:r>
      <w:r>
        <w:rPr>
          <w:rFonts w:hint="default" w:ascii="Times New Roman" w:hAnsi="Times New Roman" w:eastAsia="方正仿宋_GBK" w:cs="Times New Roman"/>
          <w:b/>
          <w:bCs/>
          <w:sz w:val="32"/>
          <w:szCs w:val="32"/>
          <w:highlight w:val="none"/>
          <w:lang w:val="en-US" w:eastAsia="zh-CN"/>
        </w:rPr>
        <w:t xml:space="preserve"> </w:t>
      </w:r>
      <w:r>
        <w:rPr>
          <w:rFonts w:hint="default" w:ascii="Times New Roman" w:hAnsi="Times New Roman" w:eastAsia="方正仿宋_GBK" w:cs="Times New Roman"/>
          <w:b/>
          <w:bCs/>
          <w:sz w:val="32"/>
          <w:szCs w:val="32"/>
          <w:highlight w:val="none"/>
        </w:rPr>
        <w:t>刘某某利用担任文史与法学学院学工办副主任、辅导员、班主任等的便利，通过支付宝和微信转账方式，私自收取并侵占该校学生学杂费和班费共计77万余元。学校将刘某某案件移送公安机关立案侦查，公安机关对刘某某执行刑事拘留。刘某某的行为违反了《新时代高校教师职业行为十项准则》第二、第九项规定。根据《中国共产党纪律处分条例》《教育部关于高校教师师德失范行为处理的指导意见》，给予刘某某开除党籍、免职等处分，根据司法机关对其涉嫌犯罪问题的处理结论，依法依规给予进一步处理。</w:t>
      </w:r>
    </w:p>
    <w:p w14:paraId="216E672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default" w:ascii="Times New Roman" w:hAnsi="Times New Roman" w:eastAsia="方正仿宋_GBK" w:cs="Times New Roman"/>
          <w:b/>
          <w:bCs/>
          <w:sz w:val="32"/>
          <w:szCs w:val="32"/>
          <w:highlight w:val="none"/>
        </w:rPr>
      </w:pPr>
      <w:r>
        <w:rPr>
          <w:rFonts w:hint="eastAsia" w:ascii="Times New Roman" w:hAnsi="Times New Roman" w:eastAsia="方正黑体_GBK" w:cs="Times New Roman"/>
          <w:b/>
          <w:bCs/>
          <w:sz w:val="32"/>
          <w:szCs w:val="32"/>
          <w:highlight w:val="none"/>
          <w:lang w:val="en-US" w:eastAsia="zh-CN"/>
        </w:rPr>
        <w:t>2</w:t>
      </w:r>
      <w:r>
        <w:rPr>
          <w:rFonts w:hint="default" w:ascii="Times New Roman" w:hAnsi="Times New Roman" w:eastAsia="方正黑体_GBK" w:cs="Times New Roman"/>
          <w:b/>
          <w:bCs/>
          <w:sz w:val="32"/>
          <w:szCs w:val="32"/>
          <w:highlight w:val="none"/>
          <w:lang w:val="en-US" w:eastAsia="zh-CN"/>
        </w:rPr>
        <w:t>.某职业学院辅导员私下与校外培训机构合作从中获取中介费问题。</w:t>
      </w:r>
      <w:r>
        <w:rPr>
          <w:rFonts w:hint="default" w:ascii="Times New Roman" w:hAnsi="Times New Roman" w:eastAsia="方正仿宋_GBK" w:cs="Times New Roman"/>
          <w:b/>
          <w:bCs/>
          <w:sz w:val="32"/>
          <w:szCs w:val="32"/>
          <w:highlight w:val="none"/>
        </w:rPr>
        <w:t>2021年12月，某职业学院刘某某、赖某某、祁某某、李某某、张某某等五名辅导员在未向所在学院报告的情况下，与校外培训机构合作，组织光伏发电学院5个班级127名学生参加“低压电工证”考试，从中获取中介费17145元。其行为严重违反《新时代高校教师职业行为十项准则》第九项（坚守廉洁自律）和第十项（积极奉献社会）规定，漠视学生权益，触碰廉洁从教红线，性质恶劣。2022年4月，依据《江西省高校教师师德失范行为处理实施办法》等相关规定，刘某某等五人被给予记大过处分，取消2022年全年绩效考核奖金，两年内不得参与职称评定、评优评先，违规中介费全部按规定退回，刘某某被免去光伏发电学院团总支书记职务，教训极为深刻。</w:t>
      </w:r>
    </w:p>
    <w:p w14:paraId="0FF8B3F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r>
        <w:rPr>
          <w:rFonts w:hint="eastAsia" w:ascii="Times New Roman" w:hAnsi="Times New Roman" w:eastAsia="方正黑体_GBK" w:cs="Times New Roman"/>
          <w:b/>
          <w:bCs/>
          <w:sz w:val="32"/>
          <w:szCs w:val="32"/>
          <w:highlight w:val="none"/>
          <w:lang w:val="en-US" w:eastAsia="zh-CN"/>
        </w:rPr>
        <w:t>3</w:t>
      </w:r>
      <w:r>
        <w:rPr>
          <w:rFonts w:hint="default" w:ascii="Times New Roman" w:hAnsi="Times New Roman" w:eastAsia="方正黑体_GBK" w:cs="Times New Roman"/>
          <w:b/>
          <w:bCs/>
          <w:sz w:val="32"/>
          <w:szCs w:val="32"/>
          <w:highlight w:val="none"/>
          <w:lang w:eastAsia="zh-CN"/>
        </w:rPr>
        <w:t>.</w:t>
      </w:r>
      <w:r>
        <w:rPr>
          <w:rFonts w:hint="default" w:ascii="Times New Roman" w:hAnsi="Times New Roman" w:eastAsia="方正黑体_GBK" w:cs="Times New Roman"/>
          <w:b/>
          <w:bCs/>
          <w:sz w:val="32"/>
          <w:szCs w:val="32"/>
          <w:highlight w:val="none"/>
        </w:rPr>
        <w:t>长安大学教师许某学术不端问题</w:t>
      </w:r>
      <w:r>
        <w:rPr>
          <w:rFonts w:hint="default" w:ascii="Times New Roman" w:hAnsi="Times New Roman" w:eastAsia="方正黑体_GBK" w:cs="Times New Roman"/>
          <w:b/>
          <w:bCs/>
          <w:sz w:val="32"/>
          <w:szCs w:val="32"/>
          <w:highlight w:val="none"/>
          <w:lang w:eastAsia="zh-CN"/>
        </w:rPr>
        <w:t>。</w:t>
      </w:r>
      <w:r>
        <w:rPr>
          <w:rFonts w:hint="default" w:ascii="Times New Roman" w:hAnsi="Times New Roman" w:eastAsia="方正仿宋_GBK" w:cs="Times New Roman"/>
          <w:b/>
          <w:bCs/>
          <w:sz w:val="32"/>
          <w:szCs w:val="32"/>
          <w:highlight w:val="none"/>
        </w:rPr>
        <w:t>2022年8月，经认定，许某在某期刊上发表的论文存在研究内容剽窃、过程中擅自标注他人国家自然科学基金面上项目的行为。许某的行为违反了《新时代高校教师职业行为十项准则》第七项规定。根据《中国共产党纪律处分条例》《事业单位工作人员处分暂行规定》《教育部关于高校教师师德失范行为处理的指导意见》等相关规定，给予许某党内严重警告处分，记过处分，撤销其教授任职资格，取消其研究生导师资格，取消其三年内在评奖评优、职务晋升、职称评定、申报人才计划、申报科研项目等方面资格。对所在学院党政主要负责人进行诫勉谈话，责成作出检讨。</w:t>
      </w:r>
    </w:p>
    <w:p w14:paraId="5A3A5FB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黑体_GBK" w:cs="Times New Roman"/>
          <w:b/>
          <w:bCs/>
          <w:sz w:val="32"/>
          <w:szCs w:val="32"/>
          <w:highlight w:val="none"/>
        </w:rPr>
      </w:pPr>
      <w:r>
        <w:rPr>
          <w:rFonts w:hint="eastAsia" w:ascii="Times New Roman" w:hAnsi="Times New Roman" w:eastAsia="方正黑体_GBK" w:cs="Times New Roman"/>
          <w:b/>
          <w:bCs/>
          <w:sz w:val="32"/>
          <w:szCs w:val="32"/>
          <w:highlight w:val="none"/>
          <w:lang w:val="en-US" w:eastAsia="zh-CN"/>
        </w:rPr>
        <w:t>4</w:t>
      </w:r>
      <w:r>
        <w:rPr>
          <w:rFonts w:hint="default" w:ascii="Times New Roman" w:hAnsi="Times New Roman" w:eastAsia="方正黑体_GBK" w:cs="Times New Roman"/>
          <w:b/>
          <w:bCs/>
          <w:sz w:val="32"/>
          <w:szCs w:val="32"/>
          <w:highlight w:val="none"/>
        </w:rPr>
        <w:t>.南京大学教师梁</w:t>
      </w:r>
      <w:r>
        <w:rPr>
          <w:rFonts w:hint="eastAsia" w:ascii="Times New Roman" w:hAnsi="Times New Roman" w:eastAsia="方正黑体_GBK" w:cs="Times New Roman"/>
          <w:b/>
          <w:bCs/>
          <w:sz w:val="32"/>
          <w:szCs w:val="32"/>
          <w:highlight w:val="none"/>
          <w:lang w:val="en-US" w:eastAsia="zh-CN"/>
        </w:rPr>
        <w:t>某</w:t>
      </w:r>
      <w:r>
        <w:rPr>
          <w:rFonts w:hint="default" w:ascii="Times New Roman" w:hAnsi="Times New Roman" w:eastAsia="方正黑体_GBK" w:cs="Times New Roman"/>
          <w:b/>
          <w:bCs/>
          <w:sz w:val="32"/>
          <w:szCs w:val="32"/>
          <w:highlight w:val="none"/>
        </w:rPr>
        <w:t>学术不端问题。</w:t>
      </w:r>
      <w:r>
        <w:rPr>
          <w:rFonts w:hint="default" w:ascii="Times New Roman" w:hAnsi="Times New Roman" w:eastAsia="方正仿宋_GBK" w:cs="Times New Roman"/>
          <w:b/>
          <w:bCs/>
          <w:sz w:val="32"/>
          <w:szCs w:val="32"/>
          <w:highlight w:val="none"/>
        </w:rPr>
        <w:t>南京大学教师梁</w:t>
      </w:r>
      <w:r>
        <w:rPr>
          <w:rFonts w:hint="eastAsia" w:ascii="Times New Roman" w:hAnsi="Times New Roman" w:eastAsia="方正仿宋_GBK" w:cs="Times New Roman"/>
          <w:b/>
          <w:bCs/>
          <w:sz w:val="32"/>
          <w:szCs w:val="32"/>
          <w:highlight w:val="none"/>
          <w:lang w:val="en-US" w:eastAsia="zh-CN"/>
        </w:rPr>
        <w:t>某</w:t>
      </w:r>
      <w:r>
        <w:rPr>
          <w:rFonts w:hint="default" w:ascii="Times New Roman" w:hAnsi="Times New Roman" w:eastAsia="方正仿宋_GBK" w:cs="Times New Roman"/>
          <w:b/>
          <w:bCs/>
          <w:sz w:val="32"/>
          <w:szCs w:val="32"/>
          <w:highlight w:val="none"/>
        </w:rPr>
        <w:t>违反教学纪律，敷衍教学；违反学术规范，研究生在读期间抄袭、重复发表多篇论文，使用抄袭的论文作为自己的成果，在职称申报中弄虚作假。学校党委（行政）对梁</w:t>
      </w:r>
      <w:r>
        <w:rPr>
          <w:rFonts w:hint="eastAsia" w:ascii="Times New Roman" w:hAnsi="Times New Roman" w:eastAsia="方正仿宋_GBK" w:cs="Times New Roman"/>
          <w:b/>
          <w:bCs/>
          <w:sz w:val="32"/>
          <w:szCs w:val="32"/>
          <w:highlight w:val="none"/>
          <w:lang w:val="en-US" w:eastAsia="zh-CN"/>
        </w:rPr>
        <w:t>某</w:t>
      </w:r>
      <w:r>
        <w:rPr>
          <w:rFonts w:hint="default" w:ascii="Times New Roman" w:hAnsi="Times New Roman" w:eastAsia="方正仿宋_GBK" w:cs="Times New Roman"/>
          <w:b/>
          <w:bCs/>
          <w:sz w:val="32"/>
          <w:szCs w:val="32"/>
          <w:highlight w:val="none"/>
        </w:rPr>
        <w:t>作出党内严重警告、行政记过、取消研究生导师资格、调离教学科研岗位、终止或退出有关人才项目的处分，按程序撤销其教师资格，同时追究学校有关院系、部门及相关人员责任。</w:t>
      </w:r>
    </w:p>
    <w:p w14:paraId="38CB5AB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eastAsia" w:ascii="Times New Roman" w:hAnsi="Times New Roman" w:eastAsia="方正黑体_GBK" w:cs="Times New Roman"/>
          <w:b/>
          <w:bCs/>
          <w:sz w:val="32"/>
          <w:szCs w:val="32"/>
          <w:highlight w:val="none"/>
          <w:lang w:val="en-US" w:eastAsia="zh-CN"/>
        </w:rPr>
      </w:pPr>
      <w:r>
        <w:rPr>
          <w:rFonts w:hint="eastAsia" w:ascii="Times New Roman" w:hAnsi="Times New Roman" w:eastAsia="方正黑体_GBK" w:cs="Times New Roman"/>
          <w:b/>
          <w:bCs/>
          <w:sz w:val="32"/>
          <w:szCs w:val="32"/>
          <w:highlight w:val="none"/>
          <w:lang w:val="en-US" w:eastAsia="zh-CN"/>
        </w:rPr>
        <w:t>5</w:t>
      </w:r>
      <w:r>
        <w:rPr>
          <w:rFonts w:hint="default" w:ascii="Times New Roman" w:hAnsi="Times New Roman" w:eastAsia="方正黑体_GBK" w:cs="Times New Roman"/>
          <w:b/>
          <w:bCs/>
          <w:sz w:val="32"/>
          <w:szCs w:val="32"/>
          <w:highlight w:val="none"/>
          <w:lang w:val="en-US" w:eastAsia="zh-CN"/>
        </w:rPr>
        <w:t>.某学院贺某某学术不端失诚信问题。</w:t>
      </w:r>
      <w:r>
        <w:rPr>
          <w:rFonts w:hint="default" w:ascii="Times New Roman" w:hAnsi="Times New Roman" w:eastAsia="方正仿宋_GBK" w:cs="Times New Roman"/>
          <w:b/>
          <w:bCs/>
          <w:sz w:val="32"/>
          <w:szCs w:val="32"/>
          <w:highlight w:val="none"/>
        </w:rPr>
        <w:t>2023年11月，某学院贺某某2017年发表的著作内容与他人已公开发表的著作高度雷同。经学院学术委员会认定，贺某某的行为构成科研失信行为。学术诚信是教师治学育人的基本准则，贺某某的行为严重违背科研诚信和职业道德，损害了教师队伍形象。依据《高校预防与处理学术不端行为办法》等规定，学院给予贺某某记过处分，三年内取消其评优评先、职务晋升、职称评定、岗位晋升、干部选任、申报人才计划、申报科研项目等全部相关资格，以此警示全体教职工坚守学术底线，杜绝学术不端。</w:t>
      </w:r>
    </w:p>
    <w:p w14:paraId="08B0841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r>
        <w:rPr>
          <w:rFonts w:hint="eastAsia" w:ascii="Times New Roman" w:hAnsi="Times New Roman" w:eastAsia="方正黑体_GBK" w:cs="Times New Roman"/>
          <w:b/>
          <w:bCs/>
          <w:sz w:val="32"/>
          <w:szCs w:val="32"/>
          <w:highlight w:val="none"/>
          <w:lang w:val="en-US" w:eastAsia="zh-CN"/>
        </w:rPr>
        <w:t>6</w:t>
      </w:r>
      <w:r>
        <w:rPr>
          <w:rFonts w:hint="default" w:ascii="Times New Roman" w:hAnsi="Times New Roman" w:eastAsia="方正黑体_GBK" w:cs="Times New Roman"/>
          <w:b/>
          <w:bCs/>
          <w:sz w:val="32"/>
          <w:szCs w:val="32"/>
          <w:highlight w:val="none"/>
          <w:lang w:val="en-US" w:eastAsia="zh-CN"/>
        </w:rPr>
        <w:t>.三峡大学教师郎某某使用低俗不雅方式授课问题。</w:t>
      </w:r>
      <w:r>
        <w:rPr>
          <w:rFonts w:hint="default" w:ascii="Times New Roman" w:hAnsi="Times New Roman" w:eastAsia="方正仿宋_GBK" w:cs="Times New Roman"/>
          <w:b/>
          <w:bCs/>
          <w:sz w:val="32"/>
          <w:szCs w:val="32"/>
          <w:highlight w:val="none"/>
        </w:rPr>
        <w:t>2020年9月，郎某某使用低俗不雅的图文在校讲授日语课程，影响恶劣。郎某某的行为违反了《新时代高校教师职业行为十项准则》第三项规定。根据《教育部关于高校教师师德失范行为处理的指导意见》等相关规定，给予郎某某停课、调离教学工作岗位处理，并对其进行通报批评、取消年度评优资格、扣罚绩效工资；对该教师所在的二级学院进行通报批评。</w:t>
      </w:r>
    </w:p>
    <w:p w14:paraId="6F9E3B0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r>
        <w:rPr>
          <w:rFonts w:hint="eastAsia" w:ascii="Times New Roman" w:hAnsi="Times New Roman" w:eastAsia="方正黑体_GBK" w:cs="Times New Roman"/>
          <w:b/>
          <w:bCs/>
          <w:sz w:val="32"/>
          <w:szCs w:val="32"/>
          <w:highlight w:val="none"/>
          <w:lang w:val="en-US" w:eastAsia="zh-CN"/>
        </w:rPr>
        <w:t>7</w:t>
      </w:r>
      <w:r>
        <w:rPr>
          <w:rFonts w:hint="default" w:ascii="Times New Roman" w:hAnsi="Times New Roman" w:eastAsia="方正黑体_GBK" w:cs="Times New Roman"/>
          <w:b/>
          <w:bCs/>
          <w:sz w:val="32"/>
          <w:szCs w:val="32"/>
          <w:highlight w:val="none"/>
          <w:lang w:val="en-US" w:eastAsia="zh-CN"/>
        </w:rPr>
        <w:t>.郑州大学某外籍教师违反教学纪律等问题。</w:t>
      </w:r>
      <w:r>
        <w:rPr>
          <w:rFonts w:hint="default" w:ascii="Times New Roman" w:hAnsi="Times New Roman" w:eastAsia="方正仿宋_GBK" w:cs="Times New Roman"/>
          <w:b/>
          <w:bCs/>
          <w:sz w:val="32"/>
          <w:szCs w:val="32"/>
          <w:highlight w:val="none"/>
        </w:rPr>
        <w:t>2018年9月至2019年10月间，该名外籍教师教学态度不端正、教学方法不严谨、教学效果差，多次违反教学纪律，与学生言谈粗鄙，言语有失教师身份，给学生造成不良影响。根据学校外籍教师管理办法，解除与该名外籍教师劳动聘用关系，注销其外国人来华工作证，并办理居留许可注销手续，限期离境。</w:t>
      </w:r>
    </w:p>
    <w:p w14:paraId="6D6D1EF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黑体_GBK" w:cs="Times New Roman"/>
          <w:b/>
          <w:bCs/>
          <w:sz w:val="32"/>
          <w:szCs w:val="32"/>
          <w:highlight w:val="none"/>
          <w:lang w:eastAsia="zh-CN"/>
        </w:rPr>
      </w:pPr>
      <w:r>
        <w:rPr>
          <w:rFonts w:hint="eastAsia" w:ascii="Times New Roman" w:hAnsi="Times New Roman" w:eastAsia="方正黑体_GBK" w:cs="Times New Roman"/>
          <w:b/>
          <w:bCs/>
          <w:sz w:val="32"/>
          <w:szCs w:val="32"/>
          <w:highlight w:val="none"/>
          <w:lang w:val="en-US" w:eastAsia="zh-CN"/>
        </w:rPr>
        <w:t>8</w:t>
      </w:r>
      <w:r>
        <w:rPr>
          <w:rFonts w:hint="default" w:ascii="Times New Roman" w:hAnsi="Times New Roman" w:eastAsia="方正黑体_GBK" w:cs="Times New Roman"/>
          <w:b/>
          <w:bCs/>
          <w:sz w:val="32"/>
          <w:szCs w:val="32"/>
          <w:highlight w:val="none"/>
          <w:lang w:val="en-US" w:eastAsia="zh-CN"/>
        </w:rPr>
        <w:t>.</w:t>
      </w:r>
      <w:r>
        <w:rPr>
          <w:rFonts w:hint="default" w:ascii="Times New Roman" w:hAnsi="Times New Roman" w:eastAsia="方正黑体_GBK" w:cs="Times New Roman"/>
          <w:b/>
          <w:bCs/>
          <w:sz w:val="32"/>
          <w:szCs w:val="32"/>
          <w:highlight w:val="none"/>
        </w:rPr>
        <w:t>山东省淄博师范高等专科学校教师张某不雅行为问题</w:t>
      </w:r>
      <w:r>
        <w:rPr>
          <w:rFonts w:hint="default" w:ascii="Times New Roman" w:hAnsi="Times New Roman" w:eastAsia="方正黑体_GBK" w:cs="Times New Roman"/>
          <w:b/>
          <w:bCs/>
          <w:sz w:val="32"/>
          <w:szCs w:val="32"/>
          <w:highlight w:val="none"/>
          <w:lang w:eastAsia="zh-CN"/>
        </w:rPr>
        <w:t>。</w:t>
      </w:r>
    </w:p>
    <w:p w14:paraId="46D8E06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2021年8月，张某拍摄并在网上保存不雅视频，后被泄露。张某的行为违反了《新时代高校教师职业行为十项准则》第六项规定。根据《中国共产党纪律处分条例》《事业单位工作人员处分暂行规定》《教育部关于高校教师师德失范行为处理的指导意见》等相关规定，给予张某党内严重警告处分，给予其撤职、专业技术岗位等级由十级降至十一级等处分，并调离教师岗位。对所在系党支部书记、行政副主任进行约谈，责成系党组织向学校党委作出深刻检查。</w:t>
      </w:r>
    </w:p>
    <w:p w14:paraId="3BF65591">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r>
        <w:rPr>
          <w:rFonts w:hint="eastAsia" w:ascii="Times New Roman" w:hAnsi="Times New Roman" w:eastAsia="方正黑体_GBK" w:cs="Times New Roman"/>
          <w:b/>
          <w:bCs/>
          <w:sz w:val="32"/>
          <w:szCs w:val="32"/>
          <w:highlight w:val="none"/>
          <w:lang w:val="en-US" w:eastAsia="zh-CN"/>
        </w:rPr>
        <w:t>9</w:t>
      </w:r>
      <w:r>
        <w:rPr>
          <w:rFonts w:hint="default" w:ascii="Times New Roman" w:hAnsi="Times New Roman" w:eastAsia="方正黑体_GBK" w:cs="Times New Roman"/>
          <w:b/>
          <w:bCs/>
          <w:sz w:val="32"/>
          <w:szCs w:val="32"/>
          <w:highlight w:val="none"/>
          <w:lang w:val="en-US" w:eastAsia="zh-CN"/>
        </w:rPr>
        <w:t>.福州大学实验师张某某性骚扰学生、受贿问题。</w:t>
      </w:r>
      <w:r>
        <w:rPr>
          <w:rFonts w:hint="default" w:ascii="Times New Roman" w:hAnsi="Times New Roman" w:eastAsia="方正仿宋_GBK" w:cs="Times New Roman"/>
          <w:b/>
          <w:bCs/>
          <w:sz w:val="32"/>
          <w:szCs w:val="32"/>
          <w:highlight w:val="none"/>
        </w:rPr>
        <w:t>2019年6月，张某某与本校一女学生分手后，仍然不断骚扰该女学生，并通过微博、微信、今日校园APP等不同方式性骚扰另外3名女学生。此外，张某某还利用职务之便，非法收取仪器采购供应商财物。张某某的行为违反了《新时代高校教师职业行为十项准则》第六项和第九项规定。根据《中国共产党纪律处分条例》《事业单位工作人员处分暂行规定》《教育部关于高校教师师德失范行为处理的指导意见》等相关规定，给予张某某开除党籍、开除公职处分，对其所在学院时任党委书记进行诫勉谈话，对其所在学院执行院长进行批评教育，对其所在学院其他相关责任人进行提醒谈话或批评教育。</w:t>
      </w:r>
    </w:p>
    <w:p w14:paraId="32F696B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lang w:val="en-US" w:eastAsia="zh-CN"/>
        </w:rPr>
      </w:pPr>
      <w:r>
        <w:rPr>
          <w:rFonts w:hint="eastAsia" w:ascii="Times New Roman" w:hAnsi="Times New Roman" w:eastAsia="方正黑体_GBK" w:cs="Times New Roman"/>
          <w:b/>
          <w:bCs/>
          <w:sz w:val="32"/>
          <w:szCs w:val="32"/>
          <w:highlight w:val="none"/>
          <w:lang w:val="en-US" w:eastAsia="zh-CN"/>
        </w:rPr>
        <w:t>10</w:t>
      </w:r>
      <w:r>
        <w:rPr>
          <w:rFonts w:hint="default" w:ascii="Times New Roman" w:hAnsi="Times New Roman" w:eastAsia="方正黑体_GBK" w:cs="Times New Roman"/>
          <w:b/>
          <w:bCs/>
          <w:sz w:val="32"/>
          <w:szCs w:val="32"/>
          <w:highlight w:val="none"/>
          <w:lang w:eastAsia="zh-CN"/>
        </w:rPr>
        <w:t>.</w:t>
      </w:r>
      <w:r>
        <w:rPr>
          <w:rFonts w:hint="default" w:ascii="Times New Roman" w:hAnsi="Times New Roman" w:eastAsia="方正黑体_GBK" w:cs="Times New Roman"/>
          <w:b/>
          <w:bCs/>
          <w:sz w:val="32"/>
          <w:szCs w:val="32"/>
          <w:highlight w:val="none"/>
        </w:rPr>
        <w:t>宁夏大学教师马某某违规获取津贴问题</w:t>
      </w:r>
      <w:r>
        <w:rPr>
          <w:rFonts w:hint="default" w:ascii="Times New Roman" w:hAnsi="Times New Roman" w:eastAsia="方正黑体_GBK" w:cs="Times New Roman"/>
          <w:b/>
          <w:bCs/>
          <w:sz w:val="32"/>
          <w:szCs w:val="32"/>
          <w:highlight w:val="none"/>
          <w:lang w:eastAsia="zh-CN"/>
        </w:rPr>
        <w:t>。</w:t>
      </w:r>
      <w:r>
        <w:rPr>
          <w:rFonts w:hint="default" w:ascii="Times New Roman" w:hAnsi="Times New Roman" w:eastAsia="方正仿宋_GBK" w:cs="Times New Roman"/>
          <w:b/>
          <w:bCs/>
          <w:sz w:val="32"/>
          <w:szCs w:val="32"/>
          <w:highlight w:val="none"/>
        </w:rPr>
        <w:t>2019年9月至2022年5月，马某某擅自给他人发放津贴、违规领取管理绩效和教学工作量津贴。马某某的行为违反了《新时代高校教师职业行为十项准则》第九项规定。根据《中国共产党纪律处分条例》《事业单位工作人员处分暂行规定》《教育部关于高校教师师德失范行为处理的指导意见》等相关规定，给予马某某党内严重警告处分，给予其政务降级、专业技术岗位等级由三级降至四级等处分，对其违规滥发和超标准领取的津贴予以悉数上缴。对所在学院党总支书记进行诫勉谈话。</w:t>
      </w:r>
    </w:p>
    <w:p w14:paraId="755A60A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黑体_GBK" w:cs="Times New Roman"/>
          <w:b/>
          <w:bCs/>
          <w:sz w:val="32"/>
          <w:szCs w:val="32"/>
          <w:highlight w:val="none"/>
          <w:lang w:val="en-US" w:eastAsia="zh-CN"/>
        </w:rPr>
      </w:pPr>
      <w:r>
        <w:rPr>
          <w:rFonts w:hint="eastAsia" w:ascii="Times New Roman" w:hAnsi="Times New Roman" w:eastAsia="方正黑体_GBK" w:cs="Times New Roman"/>
          <w:b/>
          <w:bCs/>
          <w:sz w:val="32"/>
          <w:szCs w:val="32"/>
          <w:highlight w:val="none"/>
          <w:lang w:val="en-US" w:eastAsia="zh-CN"/>
        </w:rPr>
        <w:t>11</w:t>
      </w:r>
      <w:r>
        <w:rPr>
          <w:rFonts w:hint="default" w:ascii="Times New Roman" w:hAnsi="Times New Roman" w:eastAsia="方正黑体_GBK" w:cs="Times New Roman"/>
          <w:b/>
          <w:bCs/>
          <w:sz w:val="32"/>
          <w:szCs w:val="32"/>
          <w:highlight w:val="none"/>
          <w:lang w:val="en-US" w:eastAsia="zh-CN"/>
        </w:rPr>
        <w:t>.某学院教师考试舞弊问题。</w:t>
      </w:r>
      <w:r>
        <w:rPr>
          <w:rFonts w:hint="default" w:ascii="Times New Roman" w:hAnsi="Times New Roman" w:eastAsia="方正仿宋_GBK" w:cs="Times New Roman"/>
          <w:b/>
          <w:bCs/>
          <w:sz w:val="32"/>
          <w:szCs w:val="32"/>
          <w:highlight w:val="none"/>
        </w:rPr>
        <w:t>2021年6月，某学院原教师罗某、姜某等5人，江西某学院原教师桂某某、孙某某等9人，参与组织江西省专升本考试舞弊事件。考试公平是教育公平的底线，该事件严重破坏教育考试秩序，漠视纪律规矩，性质严重、影响恶劣。14名涉事教师均被所在高校给予开除党籍、行政开除、解除劳动合同等严肃处理，并由所在高校报请省教育厅撤销其教师资格，列入教师资格限制库，终生不得重新取得教师资格；两校主要负责同志、其他参与舞弊的教师及118名监考违规、失职相关人员，均根据情节轻重，分别受到约谈、诫勉谈话、通报批评，以及警告、开除、留党察看、开除党籍等党纪政务处分，彰显了对考试舞弊行为的“零容忍”态度。</w:t>
      </w:r>
    </w:p>
    <w:p w14:paraId="4A84B29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Style w:val="8"/>
          <w:rFonts w:hint="default" w:ascii="Times New Roman" w:hAnsi="Times New Roman" w:eastAsia="方正仿宋_GBK" w:cs="Times New Roman"/>
          <w:b/>
          <w:bCs/>
          <w:sz w:val="32"/>
          <w:szCs w:val="32"/>
          <w:highlight w:val="none"/>
        </w:rPr>
      </w:pPr>
      <w:r>
        <w:rPr>
          <w:rFonts w:hint="default" w:ascii="Times New Roman" w:hAnsi="Times New Roman" w:eastAsia="方正黑体_GBK" w:cs="Times New Roman"/>
          <w:b/>
          <w:bCs/>
          <w:sz w:val="32"/>
          <w:szCs w:val="32"/>
          <w:highlight w:val="none"/>
          <w:lang w:val="en-US" w:eastAsia="zh-CN"/>
        </w:rPr>
        <w:t>1</w:t>
      </w:r>
      <w:r>
        <w:rPr>
          <w:rFonts w:hint="eastAsia" w:ascii="Times New Roman" w:hAnsi="Times New Roman" w:eastAsia="方正黑体_GBK" w:cs="Times New Roman"/>
          <w:b/>
          <w:bCs/>
          <w:sz w:val="32"/>
          <w:szCs w:val="32"/>
          <w:highlight w:val="none"/>
          <w:lang w:val="en-US" w:eastAsia="zh-CN"/>
        </w:rPr>
        <w:t>2</w:t>
      </w:r>
      <w:r>
        <w:rPr>
          <w:rFonts w:hint="default" w:ascii="Times New Roman" w:hAnsi="Times New Roman" w:eastAsia="方正黑体_GBK" w:cs="Times New Roman"/>
          <w:b/>
          <w:bCs/>
          <w:sz w:val="32"/>
          <w:szCs w:val="32"/>
          <w:highlight w:val="none"/>
          <w:lang w:val="en-US" w:eastAsia="zh-CN"/>
        </w:rPr>
        <w:t>.某学院教师</w:t>
      </w:r>
      <w:r>
        <w:rPr>
          <w:rFonts w:hint="eastAsia" w:ascii="Times New Roman" w:hAnsi="Times New Roman" w:eastAsia="方正黑体_GBK" w:cs="Times New Roman"/>
          <w:b/>
          <w:bCs/>
          <w:sz w:val="32"/>
          <w:szCs w:val="32"/>
          <w:highlight w:val="none"/>
          <w:lang w:val="en-US" w:eastAsia="zh-CN"/>
        </w:rPr>
        <w:t>贺某</w:t>
      </w:r>
      <w:r>
        <w:rPr>
          <w:rFonts w:hint="default" w:ascii="Times New Roman" w:hAnsi="Times New Roman" w:eastAsia="方正黑体_GBK" w:cs="Times New Roman"/>
          <w:b/>
          <w:bCs/>
          <w:sz w:val="32"/>
          <w:szCs w:val="32"/>
          <w:highlight w:val="none"/>
          <w:lang w:val="en-US" w:eastAsia="zh-CN"/>
        </w:rPr>
        <w:t>骗取他人钱款问题。</w:t>
      </w:r>
      <w:r>
        <w:rPr>
          <w:rFonts w:hint="default" w:ascii="Times New Roman" w:hAnsi="Times New Roman" w:eastAsia="方正仿宋_GBK" w:cs="Times New Roman"/>
          <w:b/>
          <w:bCs/>
          <w:sz w:val="32"/>
          <w:szCs w:val="32"/>
          <w:highlight w:val="none"/>
        </w:rPr>
        <w:t>2022年12月，某学院教师贺某利用教师身份，以办理研究生入学事宜为由，以非法占有为目的，用虚构事实方式骗取他人钱款8.7万余元，构成诈骗罪。2023年5月，贺某被公诉机关起诉，法院判决贺某犯诈骗罪，判处有期徒刑三年、缓刑四年。贺某利用教师身份谋取私利、实施诈骗，不仅失德失范，更触犯法律红线，严重败坏教师队伍形象，给教育行业带来不良影响。依据《事业单位工作人员处分暂行规定》等相关规定，宜春某学院给予贺某开除公职处分，撤销其高校教师资格，以儆效尤，警示全体教职工敬畏法律、坚守底线，不得利用教师身份从事违法违规活动。</w:t>
      </w:r>
    </w:p>
    <w:p w14:paraId="78BD3CB9">
      <w:pPr>
        <w:keepNext w:val="0"/>
        <w:keepLines w:val="0"/>
        <w:pageBreakBefore w:val="0"/>
        <w:widowControl w:val="0"/>
        <w:suppressLineNumbers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kern w:val="0"/>
          <w:sz w:val="32"/>
          <w:szCs w:val="32"/>
          <w:lang w:val="en-US" w:eastAsia="zh-CN" w:bidi="ar"/>
        </w:rPr>
      </w:pPr>
      <w:r>
        <w:rPr>
          <w:rFonts w:hint="eastAsia" w:ascii="Times New Roman" w:hAnsi="Times New Roman" w:eastAsia="方正黑体_GBK" w:cs="Times New Roman"/>
          <w:b/>
          <w:bCs/>
          <w:kern w:val="0"/>
          <w:sz w:val="32"/>
          <w:szCs w:val="32"/>
          <w:highlight w:val="none"/>
          <w:lang w:val="en-US" w:eastAsia="zh-CN" w:bidi="ar"/>
        </w:rPr>
        <w:t>13.</w:t>
      </w:r>
      <w:r>
        <w:rPr>
          <w:rFonts w:hint="default" w:ascii="Times New Roman" w:hAnsi="Times New Roman" w:eastAsia="方正黑体_GBK" w:cs="Times New Roman"/>
          <w:b/>
          <w:bCs/>
          <w:kern w:val="0"/>
          <w:sz w:val="32"/>
          <w:szCs w:val="32"/>
          <w:highlight w:val="none"/>
          <w:lang w:val="en-US" w:eastAsia="zh-CN" w:bidi="ar"/>
        </w:rPr>
        <w:t>中南林业科技大学原党委书记王</w:t>
      </w:r>
      <w:r>
        <w:rPr>
          <w:rFonts w:hint="eastAsia" w:ascii="Times New Roman" w:hAnsi="Times New Roman" w:eastAsia="方正黑体_GBK" w:cs="Times New Roman"/>
          <w:b/>
          <w:bCs/>
          <w:kern w:val="0"/>
          <w:sz w:val="32"/>
          <w:szCs w:val="32"/>
          <w:highlight w:val="none"/>
          <w:lang w:val="en-US" w:eastAsia="zh-CN" w:bidi="ar"/>
        </w:rPr>
        <w:t>某某</w:t>
      </w:r>
      <w:r>
        <w:rPr>
          <w:rFonts w:hint="default" w:ascii="Times New Roman" w:hAnsi="Times New Roman" w:eastAsia="方正黑体_GBK" w:cs="Times New Roman"/>
          <w:b/>
          <w:bCs/>
          <w:kern w:val="0"/>
          <w:sz w:val="32"/>
          <w:szCs w:val="32"/>
          <w:highlight w:val="none"/>
          <w:lang w:val="en-US" w:eastAsia="zh-CN" w:bidi="ar"/>
        </w:rPr>
        <w:t>违规干预招生就业、说情打招呼</w:t>
      </w:r>
      <w:r>
        <w:rPr>
          <w:rFonts w:hint="eastAsia" w:ascii="Times New Roman" w:hAnsi="Times New Roman" w:eastAsia="方正黑体_GBK" w:cs="Times New Roman"/>
          <w:b/>
          <w:bCs/>
          <w:kern w:val="0"/>
          <w:sz w:val="32"/>
          <w:szCs w:val="32"/>
          <w:highlight w:val="none"/>
          <w:lang w:val="en-US" w:eastAsia="zh-CN" w:bidi="ar"/>
        </w:rPr>
        <w:t>问题</w:t>
      </w:r>
      <w:r>
        <w:rPr>
          <w:rFonts w:hint="default" w:ascii="Times New Roman" w:hAnsi="Times New Roman" w:eastAsia="方正黑体_GBK" w:cs="Times New Roman"/>
          <w:b/>
          <w:bCs/>
          <w:kern w:val="0"/>
          <w:sz w:val="32"/>
          <w:szCs w:val="32"/>
          <w:highlight w:val="none"/>
          <w:lang w:val="en-US" w:eastAsia="zh-CN" w:bidi="ar"/>
        </w:rPr>
        <w:t>。</w:t>
      </w:r>
      <w:r>
        <w:rPr>
          <w:rFonts w:hint="default" w:ascii="Times New Roman" w:hAnsi="Times New Roman" w:eastAsia="方正仿宋_GBK" w:cs="Times New Roman"/>
          <w:b/>
          <w:bCs/>
          <w:kern w:val="0"/>
          <w:sz w:val="32"/>
          <w:szCs w:val="32"/>
          <w:lang w:val="en-US" w:eastAsia="zh-CN" w:bidi="ar"/>
        </w:rPr>
        <w:t>王</w:t>
      </w:r>
      <w:r>
        <w:rPr>
          <w:rFonts w:hint="eastAsia" w:ascii="Times New Roman" w:hAnsi="Times New Roman" w:eastAsia="方正仿宋_GBK" w:cs="Times New Roman"/>
          <w:b/>
          <w:bCs/>
          <w:kern w:val="0"/>
          <w:sz w:val="32"/>
          <w:szCs w:val="32"/>
          <w:lang w:val="en-US" w:eastAsia="zh-CN" w:bidi="ar"/>
        </w:rPr>
        <w:t>某某</w:t>
      </w:r>
      <w:r>
        <w:rPr>
          <w:rFonts w:hint="default" w:ascii="Times New Roman" w:hAnsi="Times New Roman" w:eastAsia="方正仿宋_GBK" w:cs="Times New Roman"/>
          <w:b/>
          <w:bCs/>
          <w:kern w:val="0"/>
          <w:sz w:val="32"/>
          <w:szCs w:val="32"/>
          <w:lang w:val="en-US" w:eastAsia="zh-CN" w:bidi="ar"/>
        </w:rPr>
        <w:t>利用职务上的影响，违规在招生录取、学生就业安排等工作中说情打招呼、干预正常工作程序，为他人谋取不正当利益并收受财物，严重破坏教育公平。经依规依纪依法处理，给予王</w:t>
      </w:r>
      <w:r>
        <w:rPr>
          <w:rFonts w:hint="eastAsia" w:ascii="Times New Roman" w:hAnsi="Times New Roman" w:eastAsia="方正仿宋_GBK" w:cs="Times New Roman"/>
          <w:b/>
          <w:bCs/>
          <w:kern w:val="0"/>
          <w:sz w:val="32"/>
          <w:szCs w:val="32"/>
          <w:lang w:val="en-US" w:eastAsia="zh-CN" w:bidi="ar"/>
        </w:rPr>
        <w:t>某某</w:t>
      </w:r>
      <w:r>
        <w:rPr>
          <w:rFonts w:hint="default" w:ascii="Times New Roman" w:hAnsi="Times New Roman" w:eastAsia="方正仿宋_GBK" w:cs="Times New Roman"/>
          <w:b/>
          <w:bCs/>
          <w:kern w:val="0"/>
          <w:sz w:val="32"/>
          <w:szCs w:val="32"/>
          <w:lang w:val="en-US" w:eastAsia="zh-CN" w:bidi="ar"/>
        </w:rPr>
        <w:t>开除党籍、开除公职处分，其涉嫌犯罪问题移送司法机关依法处理。</w:t>
      </w:r>
    </w:p>
    <w:p w14:paraId="1EE9BA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z w:val="32"/>
          <w:szCs w:val="32"/>
        </w:rPr>
      </w:pPr>
      <w:r>
        <w:rPr>
          <w:rFonts w:hint="eastAsia" w:ascii="Times New Roman" w:hAnsi="Times New Roman" w:eastAsia="方正黑体_GBK" w:cs="Times New Roman"/>
          <w:b/>
          <w:bCs/>
          <w:kern w:val="0"/>
          <w:sz w:val="32"/>
          <w:szCs w:val="32"/>
          <w:highlight w:val="none"/>
          <w:lang w:val="en-US" w:eastAsia="zh-CN" w:bidi="ar"/>
        </w:rPr>
        <w:t>14.</w:t>
      </w:r>
      <w:r>
        <w:rPr>
          <w:rFonts w:hint="default" w:ascii="Times New Roman" w:hAnsi="Times New Roman" w:eastAsia="方正黑体_GBK" w:cs="Times New Roman"/>
          <w:b/>
          <w:bCs/>
          <w:kern w:val="0"/>
          <w:sz w:val="32"/>
          <w:szCs w:val="32"/>
          <w:highlight w:val="none"/>
          <w:lang w:val="en-US" w:eastAsia="zh-CN" w:bidi="ar"/>
        </w:rPr>
        <w:t>湖南工程学院教务处考试中心原负责人陈某某伙同保卫处征兵办原主任彭某篡改学生考试成绩并非法获利问题。</w:t>
      </w:r>
      <w:r>
        <w:rPr>
          <w:rFonts w:hint="default" w:ascii="Times New Roman" w:hAnsi="Times New Roman" w:eastAsia="方正仿宋_GBK" w:cs="Times New Roman"/>
          <w:b/>
          <w:bCs/>
          <w:sz w:val="32"/>
          <w:szCs w:val="32"/>
        </w:rPr>
        <w:t>2020年12月至2021年3月期间，陈某某以非法获利为目的，伙同彭某等人使用该校教务处运行岗位负责人的管理员账号和密码，登录湖南工程学院信息管理系统的教务系统，将18名学生的63门考试成绩由不及格改为及格。2022年9月，陈某某因犯破坏计算机信息系统罪被判处有期徒刑五年；彭某因犯破坏计算机信息系统罪被判处有期徒刑三年，缓刑五年。陈某某、彭某受到开除党籍、开除公职处分。</w:t>
      </w:r>
    </w:p>
    <w:p w14:paraId="56F6B6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z w:val="32"/>
          <w:szCs w:val="32"/>
        </w:rPr>
      </w:pPr>
      <w:r>
        <w:rPr>
          <w:rFonts w:hint="eastAsia" w:ascii="Times New Roman" w:hAnsi="Times New Roman" w:eastAsia="方正黑体_GBK" w:cs="Times New Roman"/>
          <w:b/>
          <w:bCs/>
          <w:kern w:val="0"/>
          <w:sz w:val="32"/>
          <w:szCs w:val="32"/>
          <w:highlight w:val="none"/>
          <w:lang w:val="en-US" w:eastAsia="zh-CN" w:bidi="ar"/>
        </w:rPr>
        <w:t>15.</w:t>
      </w:r>
      <w:r>
        <w:rPr>
          <w:rFonts w:hint="default" w:ascii="Times New Roman" w:hAnsi="Times New Roman" w:eastAsia="方正黑体_GBK" w:cs="Times New Roman"/>
          <w:b/>
          <w:bCs/>
          <w:kern w:val="0"/>
          <w:sz w:val="32"/>
          <w:szCs w:val="32"/>
          <w:highlight w:val="none"/>
          <w:lang w:val="en-US" w:eastAsia="zh-CN" w:bidi="ar"/>
        </w:rPr>
        <w:t>某高校教师沈某微信群委托关照考研复试问题。</w:t>
      </w:r>
      <w:r>
        <w:rPr>
          <w:rFonts w:hint="default" w:ascii="Times New Roman" w:hAnsi="Times New Roman" w:eastAsia="方正仿宋_GBK" w:cs="Times New Roman"/>
          <w:b/>
          <w:bCs/>
          <w:sz w:val="32"/>
          <w:szCs w:val="32"/>
        </w:rPr>
        <w:t>2024年4月，关于沈某在微信群发布的委托关照研究生招生复试的信息图片在网上传播。获悉情况后，学院当即取消沈某复试评委资格，并进一步重申复试工作纪律。学校第一时间成立专项工作组开展调查。学校研究决定，先行停止其研究生导师任职资格及研究生招生资格。学校纪检监察部门全程介入，复试结果已复核并公布，涉及的3名考生并未受到照顾。</w:t>
      </w:r>
    </w:p>
    <w:p w14:paraId="37464C2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z w:val="32"/>
          <w:szCs w:val="32"/>
          <w:highlight w:val="none"/>
        </w:rPr>
      </w:pPr>
      <w:r>
        <w:rPr>
          <w:rFonts w:hint="eastAsia" w:ascii="Times New Roman" w:hAnsi="Times New Roman" w:eastAsia="方正黑体_GBK" w:cs="Times New Roman"/>
          <w:b/>
          <w:bCs/>
          <w:kern w:val="0"/>
          <w:sz w:val="32"/>
          <w:szCs w:val="32"/>
          <w:highlight w:val="none"/>
          <w:lang w:val="en-US" w:eastAsia="zh-CN" w:bidi="ar"/>
        </w:rPr>
        <w:t>16.</w:t>
      </w:r>
      <w:r>
        <w:rPr>
          <w:rFonts w:hint="default" w:ascii="Times New Roman" w:hAnsi="Times New Roman" w:eastAsia="方正黑体_GBK" w:cs="Times New Roman"/>
          <w:b/>
          <w:bCs/>
          <w:kern w:val="0"/>
          <w:sz w:val="32"/>
          <w:szCs w:val="32"/>
          <w:highlight w:val="none"/>
          <w:lang w:val="en-US" w:eastAsia="zh-CN" w:bidi="ar"/>
        </w:rPr>
        <w:t>某高校一学院原院长张某某打招呼、改分数违规录取研究生问题。</w:t>
      </w:r>
      <w:r>
        <w:rPr>
          <w:rFonts w:hint="default" w:ascii="Times New Roman" w:hAnsi="Times New Roman" w:eastAsia="方正仿宋_GBK" w:cs="Times New Roman"/>
          <w:b/>
          <w:bCs/>
          <w:sz w:val="32"/>
          <w:szCs w:val="32"/>
        </w:rPr>
        <w:t>张某某在研究生招生复试期间，违规向多名考官打招呼要求关照两名考生，给考官发短信称“校领导关系关照的”，还违规修改二人试卷答案和分数，受到劝阻后仍不收敛、不收手，伙同领导和家属短信威胁好意提醒的同事。张某某受到撤职和降低岗位等级处分，2名违规入学的研究生受到劝退处理。</w:t>
      </w:r>
    </w:p>
    <w:p w14:paraId="4A05E32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z w:val="32"/>
          <w:szCs w:val="32"/>
        </w:rPr>
      </w:pPr>
      <w:r>
        <w:rPr>
          <w:rFonts w:hint="eastAsia" w:ascii="Times New Roman" w:hAnsi="Times New Roman" w:eastAsia="方正黑体_GBK" w:cs="Times New Roman"/>
          <w:b/>
          <w:bCs/>
          <w:kern w:val="0"/>
          <w:sz w:val="32"/>
          <w:szCs w:val="32"/>
          <w:highlight w:val="none"/>
          <w:lang w:val="en-US" w:eastAsia="zh-CN" w:bidi="ar"/>
        </w:rPr>
        <w:t>17.</w:t>
      </w:r>
      <w:r>
        <w:rPr>
          <w:rFonts w:hint="default" w:ascii="Times New Roman" w:hAnsi="Times New Roman" w:eastAsia="方正黑体_GBK" w:cs="Times New Roman"/>
          <w:b/>
          <w:bCs/>
          <w:kern w:val="0"/>
          <w:sz w:val="32"/>
          <w:szCs w:val="32"/>
          <w:highlight w:val="none"/>
          <w:lang w:val="en-US" w:eastAsia="zh-CN" w:bidi="ar"/>
        </w:rPr>
        <w:t>湖南工业大学商学院原副教授夏</w:t>
      </w:r>
      <w:r>
        <w:rPr>
          <w:rFonts w:hint="eastAsia" w:ascii="Times New Roman" w:hAnsi="Times New Roman" w:eastAsia="方正黑体_GBK" w:cs="Times New Roman"/>
          <w:b/>
          <w:bCs/>
          <w:kern w:val="0"/>
          <w:sz w:val="32"/>
          <w:szCs w:val="32"/>
          <w:highlight w:val="none"/>
          <w:lang w:val="en-US" w:eastAsia="zh-CN" w:bidi="ar"/>
        </w:rPr>
        <w:t>某某</w:t>
      </w:r>
      <w:r>
        <w:rPr>
          <w:rFonts w:hint="default" w:ascii="Times New Roman" w:hAnsi="Times New Roman" w:eastAsia="方正黑体_GBK" w:cs="Times New Roman"/>
          <w:b/>
          <w:bCs/>
          <w:kern w:val="0"/>
          <w:sz w:val="32"/>
          <w:szCs w:val="32"/>
          <w:highlight w:val="none"/>
          <w:lang w:val="en-US" w:eastAsia="zh-CN" w:bidi="ar"/>
        </w:rPr>
        <w:t>违规收受学生好处费案。</w:t>
      </w:r>
      <w:r>
        <w:rPr>
          <w:rFonts w:hint="default" w:ascii="Times New Roman" w:hAnsi="Times New Roman" w:eastAsia="方正仿宋_GBK" w:cs="Times New Roman"/>
          <w:b/>
          <w:bCs/>
          <w:sz w:val="32"/>
          <w:szCs w:val="32"/>
        </w:rPr>
        <w:t>夏</w:t>
      </w:r>
      <w:r>
        <w:rPr>
          <w:rFonts w:hint="eastAsia" w:ascii="Times New Roman" w:hAnsi="Times New Roman" w:eastAsia="方正仿宋_GBK" w:cs="Times New Roman"/>
          <w:b/>
          <w:bCs/>
          <w:sz w:val="32"/>
          <w:szCs w:val="32"/>
          <w:lang w:val="en-US" w:eastAsia="zh-CN"/>
        </w:rPr>
        <w:t>某某</w:t>
      </w:r>
      <w:r>
        <w:rPr>
          <w:rFonts w:hint="default" w:ascii="Times New Roman" w:hAnsi="Times New Roman" w:eastAsia="方正仿宋_GBK" w:cs="Times New Roman"/>
          <w:b/>
          <w:bCs/>
          <w:sz w:val="32"/>
          <w:szCs w:val="32"/>
        </w:rPr>
        <w:t>利用教师教学、学生学业管理职权，以帮助学生修改考试成绩、通过课程考核、争取学业帮扶等为由，多次向学生索要、收受现金、购物卡等财物，违规收取学生好处费，严重违背教师职业操守。依据相关规定，给予夏</w:t>
      </w:r>
      <w:r>
        <w:rPr>
          <w:rFonts w:hint="eastAsia" w:ascii="Times New Roman" w:hAnsi="Times New Roman" w:eastAsia="方正仿宋_GBK" w:cs="Times New Roman"/>
          <w:b/>
          <w:bCs/>
          <w:sz w:val="32"/>
          <w:szCs w:val="32"/>
          <w:lang w:val="en-US" w:eastAsia="zh-CN"/>
        </w:rPr>
        <w:t>某某</w:t>
      </w:r>
      <w:r>
        <w:rPr>
          <w:rFonts w:hint="default" w:ascii="Times New Roman" w:hAnsi="Times New Roman" w:eastAsia="方正仿宋_GBK" w:cs="Times New Roman"/>
          <w:b/>
          <w:bCs/>
          <w:sz w:val="32"/>
          <w:szCs w:val="32"/>
        </w:rPr>
        <w:t>党内严重警告、降低岗位等级处分，收缴全部违纪所得，取消研究生导师资格，暂停教学工作。</w:t>
      </w:r>
    </w:p>
    <w:p w14:paraId="7AF5CACC">
      <w:pPr>
        <w:keepNext w:val="0"/>
        <w:keepLines w:val="0"/>
        <w:pageBreakBefore w:val="0"/>
        <w:widowControl w:val="0"/>
        <w:suppressLineNumbers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z w:val="32"/>
          <w:szCs w:val="32"/>
        </w:rPr>
      </w:pPr>
      <w:r>
        <w:rPr>
          <w:rFonts w:hint="eastAsia" w:ascii="Times New Roman" w:hAnsi="Times New Roman" w:eastAsia="方正黑体_GBK" w:cs="Times New Roman"/>
          <w:b/>
          <w:bCs/>
          <w:kern w:val="0"/>
          <w:sz w:val="32"/>
          <w:szCs w:val="32"/>
          <w:highlight w:val="none"/>
          <w:lang w:val="en-US" w:eastAsia="zh-CN" w:bidi="ar"/>
        </w:rPr>
        <w:t>18.</w:t>
      </w:r>
      <w:r>
        <w:rPr>
          <w:rFonts w:hint="default" w:ascii="Times New Roman" w:hAnsi="Times New Roman" w:eastAsia="方正黑体_GBK" w:cs="Times New Roman"/>
          <w:b/>
          <w:bCs/>
          <w:kern w:val="0"/>
          <w:sz w:val="32"/>
          <w:szCs w:val="32"/>
          <w:highlight w:val="none"/>
          <w:lang w:val="en-US" w:eastAsia="zh-CN" w:bidi="ar"/>
        </w:rPr>
        <w:t>河北省沧州市华北油田某学校教师曹某某收受学生家长礼品、礼金问题。</w:t>
      </w:r>
      <w:r>
        <w:rPr>
          <w:rFonts w:hint="default" w:ascii="Times New Roman" w:hAnsi="Times New Roman" w:eastAsia="方正仿宋_GBK" w:cs="Times New Roman"/>
          <w:b/>
          <w:bCs/>
          <w:kern w:val="0"/>
          <w:sz w:val="32"/>
          <w:szCs w:val="32"/>
          <w:lang w:val="en-US" w:eastAsia="zh-CN" w:bidi="ar"/>
        </w:rPr>
        <w:t>曹某某先后收受学生家长海鲜、茶叶、水果等物品及现金1000元。曹某某的行为违反了《新时代中小学教师职业行为十项准则》第九项规定。根据《中国共产党纪律处分条例》《事业单位工作人员处分暂行规定》等相关规定，给予曹某某党内警告处分、行政记过处分。送礼学生家长职业为中学教师，同样违反了《新时代中小学教师职业行为十项准则》，给予其诫勉谈话、批评教育的处理，取消当年评奖评优及职称评定资格，并在全市范围内通报。</w:t>
      </w:r>
    </w:p>
    <w:p w14:paraId="3B99EB9E">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z w:val="32"/>
          <w:szCs w:val="32"/>
        </w:rPr>
      </w:pPr>
      <w:r>
        <w:rPr>
          <w:rFonts w:hint="eastAsia" w:ascii="Times New Roman" w:hAnsi="Times New Roman" w:eastAsia="方正黑体_GBK" w:cs="Times New Roman"/>
          <w:b/>
          <w:bCs/>
          <w:kern w:val="0"/>
          <w:sz w:val="32"/>
          <w:szCs w:val="32"/>
          <w:highlight w:val="none"/>
          <w:lang w:val="en-US" w:eastAsia="zh-CN" w:bidi="ar"/>
        </w:rPr>
        <w:t>19.</w:t>
      </w:r>
      <w:r>
        <w:rPr>
          <w:rFonts w:hint="default" w:ascii="Times New Roman" w:hAnsi="Times New Roman" w:eastAsia="方正黑体_GBK" w:cs="Times New Roman"/>
          <w:b/>
          <w:bCs/>
          <w:kern w:val="0"/>
          <w:sz w:val="32"/>
          <w:szCs w:val="32"/>
          <w:highlight w:val="none"/>
          <w:lang w:val="en-US" w:eastAsia="zh-CN" w:bidi="ar"/>
        </w:rPr>
        <w:t>山西工程技术学院原教师李</w:t>
      </w:r>
      <w:r>
        <w:rPr>
          <w:rFonts w:hint="eastAsia" w:ascii="Times New Roman" w:hAnsi="Times New Roman" w:eastAsia="方正黑体_GBK" w:cs="Times New Roman"/>
          <w:b/>
          <w:bCs/>
          <w:kern w:val="0"/>
          <w:sz w:val="32"/>
          <w:szCs w:val="32"/>
          <w:highlight w:val="none"/>
          <w:lang w:val="en-US" w:eastAsia="zh-CN" w:bidi="ar"/>
        </w:rPr>
        <w:t>某某</w:t>
      </w:r>
      <w:r>
        <w:rPr>
          <w:rFonts w:hint="default" w:ascii="Times New Roman" w:hAnsi="Times New Roman" w:eastAsia="方正黑体_GBK" w:cs="Times New Roman"/>
          <w:b/>
          <w:bCs/>
          <w:kern w:val="0"/>
          <w:sz w:val="32"/>
          <w:szCs w:val="32"/>
          <w:highlight w:val="none"/>
          <w:lang w:val="en-US" w:eastAsia="zh-CN" w:bidi="ar"/>
        </w:rPr>
        <w:t>违规收受学生礼金好处费</w:t>
      </w:r>
      <w:r>
        <w:rPr>
          <w:rFonts w:hint="eastAsia" w:ascii="Times New Roman" w:hAnsi="Times New Roman" w:eastAsia="方正黑体_GBK" w:cs="Times New Roman"/>
          <w:b/>
          <w:bCs/>
          <w:kern w:val="0"/>
          <w:sz w:val="32"/>
          <w:szCs w:val="32"/>
          <w:highlight w:val="none"/>
          <w:lang w:val="en-US" w:eastAsia="zh-CN" w:bidi="ar"/>
        </w:rPr>
        <w:t>问题</w:t>
      </w:r>
      <w:r>
        <w:rPr>
          <w:rFonts w:hint="default" w:ascii="Times New Roman" w:hAnsi="Times New Roman" w:eastAsia="方正黑体_GBK" w:cs="Times New Roman"/>
          <w:b/>
          <w:bCs/>
          <w:kern w:val="0"/>
          <w:sz w:val="32"/>
          <w:szCs w:val="32"/>
          <w:highlight w:val="none"/>
          <w:lang w:val="en-US" w:eastAsia="zh-CN" w:bidi="ar"/>
        </w:rPr>
        <w:t>。</w:t>
      </w:r>
      <w:r>
        <w:rPr>
          <w:rFonts w:hint="default" w:ascii="Times New Roman" w:hAnsi="Times New Roman" w:eastAsia="方正仿宋_GBK" w:cs="Times New Roman"/>
          <w:b/>
          <w:bCs/>
          <w:sz w:val="32"/>
          <w:szCs w:val="32"/>
        </w:rPr>
        <w:t>李</w:t>
      </w:r>
      <w:r>
        <w:rPr>
          <w:rFonts w:hint="eastAsia" w:ascii="Times New Roman" w:hAnsi="Times New Roman" w:eastAsia="方正仿宋_GBK" w:cs="Times New Roman"/>
          <w:b/>
          <w:bCs/>
          <w:sz w:val="32"/>
          <w:szCs w:val="32"/>
          <w:lang w:val="en-US" w:eastAsia="zh-CN"/>
        </w:rPr>
        <w:t>某某</w:t>
      </w:r>
      <w:r>
        <w:rPr>
          <w:rFonts w:hint="default" w:ascii="Times New Roman" w:hAnsi="Times New Roman" w:eastAsia="方正仿宋_GBK" w:cs="Times New Roman"/>
          <w:b/>
          <w:bCs/>
          <w:sz w:val="32"/>
          <w:szCs w:val="32"/>
        </w:rPr>
        <w:t>作为高校专任教师，利用课程教学、学生综合测评、奖学金评定等工作便利，以帮助学生争取奖学金、优化综合测评成绩、协调学业事项为由，违规收受学生礼金、好处费共计8600元，损害教育公平。依据教师师德失范行为处理办法，给予李</w:t>
      </w:r>
      <w:r>
        <w:rPr>
          <w:rFonts w:hint="eastAsia" w:ascii="Times New Roman" w:hAnsi="Times New Roman" w:eastAsia="方正仿宋_GBK" w:cs="Times New Roman"/>
          <w:b/>
          <w:bCs/>
          <w:sz w:val="32"/>
          <w:szCs w:val="32"/>
          <w:lang w:val="en-US" w:eastAsia="zh-CN"/>
        </w:rPr>
        <w:t>某某</w:t>
      </w:r>
      <w:r>
        <w:rPr>
          <w:rFonts w:hint="default" w:ascii="Times New Roman" w:hAnsi="Times New Roman" w:eastAsia="方正仿宋_GBK" w:cs="Times New Roman"/>
          <w:b/>
          <w:bCs/>
          <w:sz w:val="32"/>
          <w:szCs w:val="32"/>
        </w:rPr>
        <w:t>行政记过处分，调离教学岗位，停发全年绩效工资，年度考核确定为不合格等次。</w:t>
      </w:r>
    </w:p>
    <w:p w14:paraId="48B3B95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b/>
          <w:bCs/>
          <w:sz w:val="32"/>
          <w:szCs w:val="32"/>
          <w:highlight w:val="none"/>
        </w:rPr>
      </w:pPr>
      <w:r>
        <w:rPr>
          <w:rFonts w:hint="eastAsia" w:ascii="Times New Roman" w:hAnsi="Times New Roman" w:eastAsia="方正黑体_GBK" w:cs="Times New Roman"/>
          <w:b/>
          <w:bCs/>
          <w:kern w:val="0"/>
          <w:sz w:val="32"/>
          <w:szCs w:val="32"/>
          <w:highlight w:val="none"/>
          <w:lang w:val="en-US" w:eastAsia="zh-CN" w:bidi="ar"/>
        </w:rPr>
        <w:t>20.</w:t>
      </w:r>
      <w:r>
        <w:rPr>
          <w:rFonts w:hint="default" w:ascii="Times New Roman" w:hAnsi="Times New Roman" w:eastAsia="方正黑体_GBK" w:cs="Times New Roman"/>
          <w:b/>
          <w:bCs/>
          <w:kern w:val="0"/>
          <w:sz w:val="32"/>
          <w:szCs w:val="32"/>
          <w:highlight w:val="none"/>
          <w:lang w:val="en-US" w:eastAsia="zh-CN" w:bidi="ar"/>
        </w:rPr>
        <w:t>湖南文理学院原辅导员刘某某违规收取学生就业实习中介费</w:t>
      </w:r>
      <w:r>
        <w:rPr>
          <w:rFonts w:hint="eastAsia" w:ascii="Times New Roman" w:hAnsi="Times New Roman" w:eastAsia="方正黑体_GBK" w:cs="Times New Roman"/>
          <w:b/>
          <w:bCs/>
          <w:kern w:val="0"/>
          <w:sz w:val="32"/>
          <w:szCs w:val="32"/>
          <w:highlight w:val="none"/>
          <w:lang w:val="en-US" w:eastAsia="zh-CN" w:bidi="ar"/>
        </w:rPr>
        <w:t>问题</w:t>
      </w:r>
      <w:r>
        <w:rPr>
          <w:rFonts w:hint="default" w:ascii="Times New Roman" w:hAnsi="Times New Roman" w:eastAsia="方正黑体_GBK" w:cs="Times New Roman"/>
          <w:b/>
          <w:bCs/>
          <w:kern w:val="0"/>
          <w:sz w:val="32"/>
          <w:szCs w:val="32"/>
          <w:highlight w:val="none"/>
          <w:lang w:val="en-US" w:eastAsia="zh-CN" w:bidi="ar"/>
        </w:rPr>
        <w:t>。</w:t>
      </w:r>
      <w:r>
        <w:rPr>
          <w:rFonts w:hint="default" w:ascii="Times New Roman" w:hAnsi="Times New Roman" w:eastAsia="方正仿宋_GBK" w:cs="Times New Roman"/>
          <w:b/>
          <w:bCs/>
          <w:sz w:val="32"/>
          <w:szCs w:val="32"/>
        </w:rPr>
        <w:t>刘某某作为高校专职辅导员，利用负责学生日常管理、实习就业推荐的职务便利，以帮助学生安排优质实习岗位、推荐企业就业、办理就业相关手续为由，向多名学生违规收取实习安置费、就业中介费、好处费，私自收取并侵占学生费用共计77万余元，未兑现相关承诺且拒不退款。经依规依纪处理，给予刘某某开除党籍处分，解聘教师岗位，移送公安机关依法处</w:t>
      </w:r>
      <w:r>
        <w:rPr>
          <w:rFonts w:hint="eastAsia" w:ascii="Times New Roman" w:hAnsi="Times New Roman" w:eastAsia="方正仿宋_GBK" w:cs="Times New Roman"/>
          <w:b/>
          <w:bCs/>
          <w:sz w:val="32"/>
          <w:szCs w:val="32"/>
          <w:lang w:val="en-US" w:eastAsia="zh-CN"/>
        </w:rPr>
        <w:t>理。</w:t>
      </w:r>
    </w:p>
    <w:p w14:paraId="507555A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上述师德违规问题的涉事教师和相关责任人</w:t>
      </w:r>
      <w:r>
        <w:rPr>
          <w:rFonts w:hint="default" w:ascii="Times New Roman" w:hAnsi="Times New Roman" w:eastAsia="方正仿宋_GBK" w:cs="Times New Roman"/>
          <w:b/>
          <w:bCs/>
          <w:sz w:val="32"/>
          <w:szCs w:val="32"/>
          <w:highlight w:val="none"/>
          <w:lang w:val="en-US" w:eastAsia="zh-CN"/>
        </w:rPr>
        <w:t>均</w:t>
      </w:r>
      <w:r>
        <w:rPr>
          <w:rFonts w:hint="default" w:ascii="Times New Roman" w:hAnsi="Times New Roman" w:eastAsia="方正仿宋_GBK" w:cs="Times New Roman"/>
          <w:b/>
          <w:bCs/>
          <w:sz w:val="32"/>
          <w:szCs w:val="32"/>
          <w:highlight w:val="none"/>
        </w:rPr>
        <w:t>受到严肃处理，体现出上述各地各校深入落实新时代高校教师职业行为十项准则，对师德违规问题“零容忍”的坚决态度。广大教师要引以为戒，牢固树立底线意识，切实增强遵守新时代高校教师职业行为十项准则的思想自觉和行动自觉，坚守为党育人、为国育才的初心，不断涵养高尚师德，以德施教、以德育德，做党和人民满意的“四有”好老师。</w:t>
      </w:r>
    </w:p>
    <w:p w14:paraId="79A7A73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p>
    <w:p w14:paraId="2C42238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p>
    <w:p w14:paraId="459B796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p>
    <w:p w14:paraId="40898BB0">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p>
    <w:p w14:paraId="2CB6369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方正仿宋_GBK" w:cs="Times New Roman"/>
          <w:b/>
          <w:bCs/>
          <w:sz w:val="32"/>
          <w:szCs w:val="32"/>
          <w:highlight w:val="none"/>
        </w:rPr>
      </w:pPr>
    </w:p>
    <w:p w14:paraId="3F8F05C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621B040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1CFB469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181CC36A">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6E8C144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09F2C95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37A7558C">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439BF9A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42290FF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59E5101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287FB60B">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17095E9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7ABEF1D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6E8BD99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p w14:paraId="533A8E51">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default" w:ascii="Times New Roman" w:hAnsi="Times New Roman" w:eastAsia="方正仿宋_GBK" w:cs="Times New Roman"/>
          <w:b/>
          <w:bCs/>
          <w:sz w:val="32"/>
          <w:szCs w:val="32"/>
          <w:highlight w:val="none"/>
        </w:rPr>
      </w:pPr>
    </w:p>
    <w:sectPr>
      <w:footerReference r:id="rId3" w:type="default"/>
      <w:pgSz w:w="11906" w:h="16838"/>
      <w:pgMar w:top="2154" w:right="1587" w:bottom="1871" w:left="1587"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2F28A">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BA70D6">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9BA70D6">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B0B"/>
    <w:rsid w:val="00383B0B"/>
    <w:rsid w:val="01635960"/>
    <w:rsid w:val="05B04764"/>
    <w:rsid w:val="0CB679B8"/>
    <w:rsid w:val="0DB31D06"/>
    <w:rsid w:val="0E8536A2"/>
    <w:rsid w:val="11DE3004"/>
    <w:rsid w:val="14A5642A"/>
    <w:rsid w:val="178925EA"/>
    <w:rsid w:val="186B1B5B"/>
    <w:rsid w:val="1B0011DE"/>
    <w:rsid w:val="1D873C42"/>
    <w:rsid w:val="1ED55F80"/>
    <w:rsid w:val="1F0A3D6A"/>
    <w:rsid w:val="1F330EF8"/>
    <w:rsid w:val="222A65E3"/>
    <w:rsid w:val="22525B39"/>
    <w:rsid w:val="22637DAA"/>
    <w:rsid w:val="2279447F"/>
    <w:rsid w:val="24E033BE"/>
    <w:rsid w:val="288240FF"/>
    <w:rsid w:val="2ABF77C7"/>
    <w:rsid w:val="2DA66C45"/>
    <w:rsid w:val="2E27404A"/>
    <w:rsid w:val="2F2C086B"/>
    <w:rsid w:val="30766E97"/>
    <w:rsid w:val="32517395"/>
    <w:rsid w:val="33A17D51"/>
    <w:rsid w:val="34642367"/>
    <w:rsid w:val="39296CF1"/>
    <w:rsid w:val="3BA04235"/>
    <w:rsid w:val="3C664263"/>
    <w:rsid w:val="3EEF2C37"/>
    <w:rsid w:val="3EFC1158"/>
    <w:rsid w:val="448D434E"/>
    <w:rsid w:val="44D34460"/>
    <w:rsid w:val="4CEF5BAF"/>
    <w:rsid w:val="50C06775"/>
    <w:rsid w:val="52C4195A"/>
    <w:rsid w:val="530F0D59"/>
    <w:rsid w:val="55346855"/>
    <w:rsid w:val="61F53810"/>
    <w:rsid w:val="66782532"/>
    <w:rsid w:val="66A17B48"/>
    <w:rsid w:val="67511863"/>
    <w:rsid w:val="683230C8"/>
    <w:rsid w:val="68595EE4"/>
    <w:rsid w:val="69BB533F"/>
    <w:rsid w:val="6F4638FD"/>
    <w:rsid w:val="6FFE7D34"/>
    <w:rsid w:val="7142118D"/>
    <w:rsid w:val="787F7DDB"/>
    <w:rsid w:val="7DA72945"/>
    <w:rsid w:val="7F103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4586</Words>
  <Characters>4708</Characters>
  <Lines>0</Lines>
  <Paragraphs>0</Paragraphs>
  <TotalTime>0</TotalTime>
  <ScaleCrop>false</ScaleCrop>
  <LinksUpToDate>false</LinksUpToDate>
  <CharactersWithSpaces>4710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2026-04-02T09:17:00Z</dcterms:created>
  <dc:creator>C.</dc:creator>
  <cp:lastModifiedBy>Utopia</cp:lastModifiedBy>
  <cp:lastPrinted>2026-04-10T01:42:00Z</cp:lastPrinted>
  <dcterms:modified xsi:type="dcterms:W3CDTF">2026-04-10T05:38:24Z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CA71E89516C240B19948CEE39913C80E_11</vt:lpwstr>
  </property>
  <property fmtid="{D5CDD505-2E9C-101B-9397-08002B2CF9AE}" pid="4" name="KSOTemplateDocerSaveRecord">
    <vt:lpwstr>eyJoZGlkIjoiMTA1NGU0ZjQwYWM2N2Q1ODhiOGFkNzc3MjM5OTdlZDEiLCJ1c2VySWQiOiI3ODEwMjQ3NjcifQ==</vt:lpwstr>
  </property>
</Properties>
</file>